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0F" w:rsidRPr="00E80F0F" w:rsidRDefault="00E80F0F" w:rsidP="00E80F0F">
      <w:pPr>
        <w:pStyle w:val="3"/>
        <w:shd w:val="clear" w:color="auto" w:fill="FFFFFF"/>
        <w:spacing w:before="0" w:beforeAutospacing="0" w:after="0" w:afterAutospacing="0"/>
        <w:rPr>
          <w:rFonts w:ascii="Trebuchet MS" w:hAnsi="Trebuchet MS"/>
          <w:color w:val="135355"/>
          <w:sz w:val="43"/>
          <w:szCs w:val="43"/>
        </w:rPr>
      </w:pPr>
      <w:r w:rsidRPr="00E80F0F">
        <w:rPr>
          <w:rFonts w:ascii="Trebuchet MS" w:hAnsi="Trebuchet MS"/>
          <w:color w:val="135355"/>
          <w:sz w:val="43"/>
          <w:szCs w:val="43"/>
        </w:rPr>
        <w:t>Методика диагностики продуктивности и устойчивости внимания у детей 5-6 лет. "Найди и вычеркни" Т.Д. Марцинковской</w:t>
      </w:r>
    </w:p>
    <w:p w:rsidR="00E80F0F" w:rsidRDefault="00E80F0F" w:rsidP="00E80F0F">
      <w:pPr>
        <w:pStyle w:val="a5"/>
        <w:shd w:val="clear" w:color="auto" w:fill="FFFFFF"/>
        <w:spacing w:before="19" w:beforeAutospacing="0" w:after="0" w:afterAutospacing="0"/>
        <w:ind w:left="470"/>
        <w:rPr>
          <w:rFonts w:ascii="Lucida Sans Unicode" w:hAnsi="Lucida Sans Unicode" w:cs="Lucida Sans Unicode"/>
          <w:color w:val="565555"/>
          <w:sz w:val="29"/>
          <w:szCs w:val="29"/>
        </w:rPr>
      </w:pPr>
      <w:r>
        <w:rPr>
          <w:color w:val="000000"/>
          <w:sz w:val="28"/>
          <w:szCs w:val="28"/>
        </w:rPr>
        <w:t>Ребенок работает 2,5 минуты. Каждые 30 секунд делаются остановки.</w:t>
      </w:r>
    </w:p>
    <w:p w:rsidR="00E80F0F" w:rsidRDefault="00E80F0F" w:rsidP="00E80F0F">
      <w:pPr>
        <w:pStyle w:val="a5"/>
        <w:shd w:val="clear" w:color="auto" w:fill="FFFFFF"/>
        <w:spacing w:before="0" w:beforeAutospacing="0" w:after="0" w:afterAutospacing="0" w:line="240" w:lineRule="atLeast"/>
        <w:ind w:left="470"/>
        <w:rPr>
          <w:rFonts w:ascii="Lucida Sans Unicode" w:hAnsi="Lucida Sans Unicode" w:cs="Lucida Sans Unicode"/>
          <w:color w:val="565555"/>
          <w:sz w:val="29"/>
          <w:szCs w:val="29"/>
        </w:rPr>
      </w:pPr>
      <w:r>
        <w:rPr>
          <w:color w:val="000000"/>
          <w:sz w:val="28"/>
          <w:szCs w:val="28"/>
        </w:rPr>
        <w:t> </w:t>
      </w:r>
    </w:p>
    <w:p w:rsidR="00E80F0F" w:rsidRDefault="00E80F0F" w:rsidP="00E80F0F">
      <w:pPr>
        <w:pStyle w:val="a5"/>
        <w:shd w:val="clear" w:color="auto" w:fill="FFFFFF"/>
        <w:spacing w:before="10" w:beforeAutospacing="0" w:after="0" w:afterAutospacing="0" w:line="245" w:lineRule="atLeast"/>
        <w:ind w:left="470"/>
        <w:rPr>
          <w:rFonts w:ascii="Lucida Sans Unicode" w:hAnsi="Lucida Sans Unicode" w:cs="Lucida Sans Unicode"/>
          <w:color w:val="565555"/>
          <w:sz w:val="29"/>
          <w:szCs w:val="29"/>
        </w:rPr>
      </w:pPr>
      <w:r>
        <w:rPr>
          <w:color w:val="000000"/>
          <w:sz w:val="28"/>
          <w:szCs w:val="28"/>
        </w:rPr>
        <w:t>Инструкция ребенку</w:t>
      </w:r>
    </w:p>
    <w:p w:rsidR="00E80F0F" w:rsidRDefault="00E80F0F" w:rsidP="00E80F0F">
      <w:pPr>
        <w:pStyle w:val="a5"/>
        <w:shd w:val="clear" w:color="auto" w:fill="FFFFFF"/>
        <w:spacing w:before="5" w:beforeAutospacing="0" w:after="0" w:afterAutospacing="0" w:line="245" w:lineRule="atLeast"/>
        <w:ind w:firstLine="461"/>
        <w:rPr>
          <w:rFonts w:ascii="Lucida Sans Unicode" w:hAnsi="Lucida Sans Unicode" w:cs="Lucida Sans Unicode"/>
          <w:color w:val="565555"/>
          <w:sz w:val="29"/>
          <w:szCs w:val="29"/>
        </w:rPr>
      </w:pPr>
      <w:r>
        <w:rPr>
          <w:color w:val="000000"/>
          <w:sz w:val="28"/>
          <w:szCs w:val="28"/>
        </w:rPr>
        <w:t>По сигналу "Начинай" он должен зачеркивать кружки и обводить в кру</w:t>
      </w:r>
      <w:r>
        <w:rPr>
          <w:color w:val="000000"/>
          <w:sz w:val="28"/>
          <w:szCs w:val="28"/>
        </w:rPr>
        <w:softHyphen/>
        <w:t>жок треугольники (см. рис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иже)</w:t>
      </w:r>
    </w:p>
    <w:p w:rsidR="00E80F0F" w:rsidRDefault="00E80F0F" w:rsidP="00E80F0F">
      <w:pPr>
        <w:pStyle w:val="a5"/>
        <w:shd w:val="clear" w:color="auto" w:fill="FFFFFF"/>
        <w:spacing w:before="0" w:beforeAutospacing="0" w:after="0" w:afterAutospacing="0" w:line="240" w:lineRule="atLeast"/>
        <w:ind w:left="466"/>
        <w:rPr>
          <w:rFonts w:ascii="Lucida Sans Unicode" w:hAnsi="Lucida Sans Unicode" w:cs="Lucida Sans Unicode"/>
          <w:color w:val="565555"/>
          <w:sz w:val="29"/>
          <w:szCs w:val="29"/>
        </w:rPr>
      </w:pPr>
      <w:r>
        <w:rPr>
          <w:color w:val="000000"/>
          <w:sz w:val="28"/>
          <w:szCs w:val="28"/>
        </w:rPr>
        <w:t> </w:t>
      </w:r>
    </w:p>
    <w:p w:rsidR="00E80F0F" w:rsidRDefault="00E80F0F" w:rsidP="00E80F0F">
      <w:pPr>
        <w:pStyle w:val="a5"/>
        <w:shd w:val="clear" w:color="auto" w:fill="FFFFFF"/>
        <w:spacing w:before="10" w:beforeAutospacing="0" w:after="0" w:afterAutospacing="0" w:line="245" w:lineRule="atLeast"/>
        <w:ind w:left="466"/>
        <w:rPr>
          <w:rFonts w:ascii="Lucida Sans Unicode" w:hAnsi="Lucida Sans Unicode" w:cs="Lucida Sans Unicode"/>
          <w:color w:val="565555"/>
          <w:sz w:val="29"/>
          <w:szCs w:val="29"/>
        </w:rPr>
      </w:pPr>
      <w:r>
        <w:rPr>
          <w:color w:val="000000"/>
          <w:sz w:val="28"/>
          <w:szCs w:val="28"/>
        </w:rPr>
        <w:t>Обработка результатов</w:t>
      </w:r>
    </w:p>
    <w:p w:rsidR="00E80F0F" w:rsidRDefault="00E80F0F" w:rsidP="00E80F0F">
      <w:pPr>
        <w:pStyle w:val="a5"/>
        <w:shd w:val="clear" w:color="auto" w:fill="FFFFFF"/>
        <w:spacing w:before="5" w:beforeAutospacing="0" w:after="0" w:afterAutospacing="0" w:line="245" w:lineRule="atLeast"/>
        <w:ind w:firstLine="456"/>
        <w:rPr>
          <w:rFonts w:ascii="Lucida Sans Unicode" w:hAnsi="Lucida Sans Unicode" w:cs="Lucida Sans Unicode"/>
          <w:color w:val="565555"/>
          <w:sz w:val="29"/>
          <w:szCs w:val="29"/>
        </w:rPr>
      </w:pPr>
      <w:r>
        <w:rPr>
          <w:color w:val="000000"/>
          <w:sz w:val="28"/>
          <w:szCs w:val="28"/>
        </w:rPr>
        <w:t>Определяется количество предметов на рисунке, просмотренных за 2,5 минуты, а также за каждые 30 секунд.</w:t>
      </w:r>
    </w:p>
    <w:p w:rsidR="00E80F0F" w:rsidRDefault="00E80F0F" w:rsidP="00E80F0F">
      <w:pPr>
        <w:pStyle w:val="a5"/>
        <w:shd w:val="clear" w:color="auto" w:fill="FFFFFF"/>
        <w:spacing w:before="197" w:beforeAutospacing="0" w:after="0" w:afterAutospacing="0" w:line="173" w:lineRule="atLeast"/>
        <w:ind w:left="2736" w:right="2827"/>
        <w:rPr>
          <w:rFonts w:ascii="Lucida Sans Unicode" w:hAnsi="Lucida Sans Unicode" w:cs="Lucida Sans Unicode"/>
          <w:color w:val="565555"/>
          <w:sz w:val="29"/>
          <w:szCs w:val="29"/>
        </w:rPr>
      </w:pPr>
      <w:r>
        <w:rPr>
          <w:color w:val="000000"/>
          <w:sz w:val="28"/>
          <w:szCs w:val="28"/>
        </w:rPr>
        <w:t>_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0,5</w:t>
      </w:r>
      <w:r>
        <w:rPr>
          <w:color w:val="000000"/>
          <w:sz w:val="28"/>
          <w:szCs w:val="28"/>
          <w:u w:val="single"/>
          <w:lang w:val="en-US"/>
        </w:rPr>
        <w:t>N</w:t>
      </w:r>
      <w:r>
        <w:rPr>
          <w:color w:val="000000"/>
          <w:sz w:val="28"/>
          <w:szCs w:val="28"/>
          <w:u w:val="single"/>
        </w:rPr>
        <w:t>-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rStyle w:val="a6"/>
          <w:color w:val="000000"/>
          <w:sz w:val="28"/>
          <w:szCs w:val="28"/>
          <w:u w:val="single"/>
        </w:rPr>
        <w:t>2,8</w:t>
      </w:r>
      <w:proofErr w:type="gramStart"/>
      <w:r>
        <w:rPr>
          <w:rStyle w:val="a6"/>
          <w:color w:val="000000"/>
          <w:sz w:val="28"/>
          <w:szCs w:val="28"/>
          <w:u w:val="single"/>
        </w:rPr>
        <w:t>п</w:t>
      </w:r>
      <w:proofErr w:type="gramEnd"/>
      <w:r>
        <w:rPr>
          <w:i/>
          <w:iCs/>
          <w:color w:val="000000"/>
          <w:sz w:val="28"/>
          <w:szCs w:val="28"/>
          <w:u w:val="single"/>
        </w:rPr>
        <w:br/>
      </w:r>
      <w:r>
        <w:rPr>
          <w:color w:val="000000"/>
          <w:spacing w:val="70"/>
          <w:sz w:val="28"/>
          <w:szCs w:val="28"/>
          <w:lang w:val="en-US"/>
        </w:rPr>
        <w:t>S</w:t>
      </w:r>
      <w:r>
        <w:rPr>
          <w:color w:val="000000"/>
          <w:spacing w:val="70"/>
          <w:sz w:val="28"/>
          <w:szCs w:val="28"/>
        </w:rPr>
        <w:t>=</w:t>
      </w:r>
      <w:r>
        <w:rPr>
          <w:color w:val="000000"/>
          <w:sz w:val="28"/>
          <w:szCs w:val="28"/>
        </w:rPr>
        <w:t>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pacing w:val="70"/>
          <w:sz w:val="28"/>
          <w:szCs w:val="28"/>
        </w:rPr>
        <w:t>.</w:t>
      </w:r>
    </w:p>
    <w:p w:rsidR="00E80F0F" w:rsidRDefault="00E80F0F" w:rsidP="00E80F0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Lucida Sans Unicode" w:hAnsi="Lucida Sans Unicode" w:cs="Lucida Sans Unicode"/>
          <w:color w:val="565555"/>
          <w:sz w:val="29"/>
          <w:szCs w:val="29"/>
        </w:rPr>
      </w:pPr>
      <w:r>
        <w:rPr>
          <w:color w:val="000000"/>
          <w:sz w:val="28"/>
          <w:szCs w:val="28"/>
        </w:rPr>
        <w:t> </w:t>
      </w:r>
    </w:p>
    <w:p w:rsidR="00E80F0F" w:rsidRDefault="00E80F0F" w:rsidP="00E80F0F">
      <w:pPr>
        <w:pStyle w:val="a5"/>
        <w:shd w:val="clear" w:color="auto" w:fill="FFFFFF"/>
        <w:spacing w:before="120" w:beforeAutospacing="0" w:after="0" w:afterAutospacing="0" w:line="240" w:lineRule="atLeast"/>
        <w:rPr>
          <w:rFonts w:ascii="Lucida Sans Unicode" w:hAnsi="Lucida Sans Unicode" w:cs="Lucida Sans Unicode"/>
          <w:color w:val="565555"/>
          <w:sz w:val="29"/>
          <w:szCs w:val="29"/>
        </w:rPr>
      </w:pPr>
      <w:r>
        <w:rPr>
          <w:color w:val="000000"/>
          <w:sz w:val="28"/>
          <w:szCs w:val="28"/>
        </w:rPr>
        <w:t>где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S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— показатель продуктивности и устойчивости внимания;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6"/>
          <w:color w:val="000000"/>
          <w:sz w:val="28"/>
          <w:szCs w:val="28"/>
        </w:rPr>
        <w:t>N —</w:t>
      </w:r>
      <w:r>
        <w:rPr>
          <w:color w:val="000000"/>
          <w:sz w:val="28"/>
          <w:szCs w:val="28"/>
        </w:rPr>
        <w:t>количе</w:t>
      </w:r>
      <w:r>
        <w:rPr>
          <w:color w:val="000000"/>
          <w:sz w:val="28"/>
          <w:szCs w:val="28"/>
        </w:rPr>
        <w:softHyphen/>
        <w:t>ство предметов, которые просмотрел ребенок;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t</w:t>
      </w:r>
      <w:r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— время;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a6"/>
          <w:color w:val="000000"/>
          <w:sz w:val="28"/>
          <w:szCs w:val="28"/>
        </w:rPr>
        <w:t>п</w:t>
      </w:r>
      <w:proofErr w:type="spellEnd"/>
      <w:r>
        <w:rPr>
          <w:rStyle w:val="a6"/>
          <w:color w:val="000000"/>
          <w:sz w:val="28"/>
          <w:szCs w:val="28"/>
        </w:rPr>
        <w:t xml:space="preserve"> </w:t>
      </w:r>
      <w:proofErr w:type="gramStart"/>
      <w:r>
        <w:rPr>
          <w:rStyle w:val="a6"/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оличество ошибок.</w:t>
      </w:r>
    </w:p>
    <w:p w:rsidR="00E80F0F" w:rsidRDefault="00E80F0F" w:rsidP="00E80F0F">
      <w:pPr>
        <w:pStyle w:val="a5"/>
        <w:shd w:val="clear" w:color="auto" w:fill="FFFFFF"/>
        <w:spacing w:before="0" w:beforeAutospacing="0" w:after="0" w:afterAutospacing="0" w:line="240" w:lineRule="atLeast"/>
        <w:ind w:left="456"/>
        <w:rPr>
          <w:rFonts w:ascii="Lucida Sans Unicode" w:hAnsi="Lucida Sans Unicode" w:cs="Lucida Sans Unicode"/>
          <w:color w:val="565555"/>
          <w:sz w:val="29"/>
          <w:szCs w:val="29"/>
        </w:rPr>
      </w:pPr>
      <w:r>
        <w:rPr>
          <w:color w:val="000000"/>
          <w:sz w:val="28"/>
          <w:szCs w:val="28"/>
        </w:rPr>
        <w:t> </w:t>
      </w:r>
    </w:p>
    <w:p w:rsidR="00E80F0F" w:rsidRDefault="00E80F0F" w:rsidP="00E80F0F">
      <w:pPr>
        <w:pStyle w:val="a5"/>
        <w:shd w:val="clear" w:color="auto" w:fill="FFFFFF"/>
        <w:spacing w:before="10" w:beforeAutospacing="0" w:after="0" w:afterAutospacing="0" w:line="240" w:lineRule="atLeast"/>
        <w:ind w:left="456"/>
        <w:rPr>
          <w:rFonts w:ascii="Lucida Sans Unicode" w:hAnsi="Lucida Sans Unicode" w:cs="Lucida Sans Unicode"/>
          <w:color w:val="565555"/>
          <w:sz w:val="29"/>
          <w:szCs w:val="29"/>
        </w:rPr>
      </w:pPr>
      <w:r>
        <w:rPr>
          <w:rStyle w:val="a6"/>
          <w:color w:val="000000"/>
          <w:sz w:val="28"/>
          <w:szCs w:val="28"/>
          <w:lang w:val="en-US"/>
        </w:rPr>
        <w:t>S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a6"/>
          <w:color w:val="000000"/>
          <w:sz w:val="28"/>
          <w:szCs w:val="28"/>
        </w:rPr>
        <w:t>&gt; 1 —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высокий уровень;</w:t>
      </w:r>
    </w:p>
    <w:p w:rsidR="00E80F0F" w:rsidRDefault="00E80F0F" w:rsidP="00E80F0F">
      <w:pPr>
        <w:pStyle w:val="a5"/>
        <w:shd w:val="clear" w:color="auto" w:fill="FFFFFF"/>
        <w:spacing w:before="0" w:beforeAutospacing="0" w:after="0" w:afterAutospacing="0" w:line="240" w:lineRule="atLeast"/>
        <w:ind w:left="461"/>
        <w:rPr>
          <w:rFonts w:ascii="Lucida Sans Unicode" w:hAnsi="Lucida Sans Unicode" w:cs="Lucida Sans Unicode"/>
          <w:color w:val="565555"/>
          <w:sz w:val="29"/>
          <w:szCs w:val="29"/>
        </w:rPr>
      </w:pPr>
      <w:r>
        <w:rPr>
          <w:rStyle w:val="a6"/>
          <w:color w:val="000000"/>
          <w:sz w:val="28"/>
          <w:szCs w:val="28"/>
        </w:rPr>
        <w:t>0,5 &lt;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a6"/>
          <w:color w:val="000000"/>
          <w:sz w:val="28"/>
          <w:szCs w:val="28"/>
          <w:lang w:val="en-US"/>
        </w:rPr>
        <w:t>S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a6"/>
          <w:color w:val="000000"/>
          <w:sz w:val="28"/>
          <w:szCs w:val="28"/>
        </w:rPr>
        <w:t>&lt; 1 —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средний уровень;</w:t>
      </w:r>
    </w:p>
    <w:p w:rsidR="00E80F0F" w:rsidRDefault="00E80F0F" w:rsidP="00E80F0F">
      <w:pPr>
        <w:pStyle w:val="a5"/>
        <w:shd w:val="clear" w:color="auto" w:fill="FFFFFF"/>
        <w:spacing w:before="5" w:beforeAutospacing="0" w:after="0" w:afterAutospacing="0" w:line="240" w:lineRule="atLeast"/>
        <w:ind w:left="456"/>
        <w:rPr>
          <w:rFonts w:ascii="Lucida Sans Unicode" w:hAnsi="Lucida Sans Unicode" w:cs="Lucida Sans Unicode"/>
          <w:color w:val="565555"/>
          <w:sz w:val="29"/>
          <w:szCs w:val="29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&lt;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6"/>
          <w:color w:val="000000"/>
          <w:sz w:val="28"/>
          <w:szCs w:val="28"/>
        </w:rPr>
        <w:t>0</w:t>
      </w:r>
      <w:proofErr w:type="gramStart"/>
      <w:r>
        <w:rPr>
          <w:rStyle w:val="a6"/>
          <w:color w:val="000000"/>
          <w:sz w:val="28"/>
          <w:szCs w:val="28"/>
        </w:rPr>
        <w:t>,5</w:t>
      </w:r>
      <w:proofErr w:type="gramEnd"/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— низкий уровень.</w:t>
      </w:r>
    </w:p>
    <w:p w:rsidR="001B1055" w:rsidRDefault="00E80F0F">
      <w:r w:rsidRPr="00E80F0F">
        <w:lastRenderedPageBreak/>
        <w:drawing>
          <wp:inline distT="0" distB="0" distL="0" distR="0">
            <wp:extent cx="2852420" cy="4667250"/>
            <wp:effectExtent l="19050" t="0" r="5080" b="0"/>
            <wp:docPr id="2" name="Рисунок 1" descr="https://sites.google.com/site/logopedonlain/_/rsrc/1309888273909/psihologogiceskaa-diagnostika-testy/testy-dla-detej-ot-5-do-7-let/vnimanie-najdi-i-vycerkni/%D0%BD%D0%B0%D0%B9%D0%B4%D0%B8%20%D0%B8%20%D0%B2%D1%8B%D1%87%D0%B5%D1%80%D0%BA%D0%BD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logopedonlain/_/rsrc/1309888273909/psihologogiceskaa-diagnostika-testy/testy-dla-detej-ot-5-do-7-let/vnimanie-najdi-i-vycerkni/%D0%BD%D0%B0%D0%B9%D0%B4%D0%B8%20%D0%B8%20%D0%B2%D1%8B%D1%87%D0%B5%D1%80%D0%BA%D0%BD%D0%B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F0F" w:rsidRPr="00E80F0F" w:rsidRDefault="00E80F0F" w:rsidP="00E80F0F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</w:pPr>
      <w:r w:rsidRPr="00E80F0F"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  <w:t>Выявление тревожности у дошкольников. Методика "Паровозик"</w:t>
      </w:r>
    </w:p>
    <w:tbl>
      <w:tblPr>
        <w:tblW w:w="1369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1"/>
      </w:tblGrid>
      <w:tr w:rsidR="00E80F0F" w:rsidRPr="00E80F0F" w:rsidTr="00E80F0F">
        <w:trPr>
          <w:tblCellSpacing w:w="0" w:type="dxa"/>
        </w:trPr>
        <w:tc>
          <w:tcPr>
            <w:tcW w:w="0" w:type="auto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E80F0F" w:rsidRPr="00E80F0F" w:rsidRDefault="00E80F0F" w:rsidP="00E80F0F">
            <w:pPr>
              <w:spacing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0C343D"/>
                <w:sz w:val="24"/>
                <w:szCs w:val="24"/>
                <w:lang w:eastAsia="ru-RU"/>
              </w:rPr>
            </w:pPr>
          </w:p>
          <w:p w:rsidR="00E80F0F" w:rsidRPr="00E80F0F" w:rsidRDefault="00E80F0F" w:rsidP="00E8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Методика позволяет определить особенности эмоционального состояния ребёнка: нормальное или пониженное настроение, состояния тревоги, страха, удовлетворительную или низкую адаптацию в новой или </w:t>
            </w:r>
            <w:proofErr w:type="gramStart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привычной</w:t>
            </w:r>
            <w:proofErr w:type="gramEnd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социальной среде.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Источник: Диагностика психических состояний детей дошкольного возраста: Учебно-методическое пособие. Сост. </w:t>
            </w:r>
            <w:proofErr w:type="spellStart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Велиева</w:t>
            </w:r>
            <w:proofErr w:type="spellEnd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С.В. СПб: Речь, 2005.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Направлена</w:t>
            </w:r>
            <w:proofErr w:type="gramEnd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определение степени позитивного (ППС) и негативного (НПС) психического состояния. Применяется индивидуально с детьми с 2,5 лет.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0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Стимульный</w:t>
            </w:r>
            <w:proofErr w:type="spellEnd"/>
            <w:r w:rsidRPr="00E80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материал: </w:t>
            </w:r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белый паровозик и 8 разноцветных вагончиков (красный, желтый, зеленый, синий, фиолетовый, серый, коричневый, черный).</w:t>
            </w:r>
            <w:proofErr w:type="gramEnd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Вагончики беспорядочно размещаются на белом фоне.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80F0F" w:rsidRPr="00E80F0F" w:rsidRDefault="00E80F0F" w:rsidP="00E8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0F0F" w:rsidRPr="00E80F0F" w:rsidRDefault="00E80F0F" w:rsidP="00E8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tab18"/>
            <w:bookmarkEnd w:id="0"/>
            <w:r w:rsidRPr="00E8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Инструкция: </w:t>
            </w:r>
            <w:r w:rsidRPr="00E80F0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"Рассмотри все вагончики. Давай построим необычный поезд. Первым поставь вагончик, который тебе кажется самым красивым. Теперь выбери из </w:t>
            </w:r>
            <w:proofErr w:type="gramStart"/>
            <w:r w:rsidRPr="00E80F0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оставшихся</w:t>
            </w:r>
            <w:proofErr w:type="gramEnd"/>
            <w:r w:rsidRPr="00E80F0F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самый красивый, и т.д.".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Необходимо, чтобы ребенок удерживал все вагончики в поле зрения. Чем младше ребенок, тем чаще повторяется инструкция, одновременно обводятся рукой оставшиеся вагончики.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Фиксируются: позиция цвета вагончиков; высказывания ребенка.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Обработка данных.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балл присваивается, если ребенок поставил вагончик фиолетового цвета на вторую позицию; черный, серый, коричневый - на третью; красный, желтый, зеленый - на шестую.</w:t>
            </w:r>
            <w:proofErr w:type="gramEnd"/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балла присваивается, если ребенок поставил вагончик фиолетового цвета на первую позицию; черный, серый, коричневый - на вторую; красный, желтый, зеленый - на седьмую, синий - на восьмую.</w:t>
            </w:r>
            <w:proofErr w:type="gramEnd"/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балла присваивается, если черный, серый или коричневый вагончик поставлен на первую позицию; синий - на седьмую; красный, желтый, зеленый - на восьмую позицию.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Если в результате суммирования полученных данных, баллов оказывается менее трех, то психическое состояние оценивается как позитивное, при 4-6 баллах - как негативное психическое состояние низкой степени (НПС нс); при 7 - 9 баллах - как НПС средней степени; больше 9 баллов - НПС высокой степени.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Оценка результатов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 балла - позитивное психическое состояние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 балла - негативное психическое состояние низкой степени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 балла - негативное психическое состояние средней степени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 балл - негативное психическое состояние высокой степени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Наряду с полученным индивидуальным результатом можно определить и общий психологический климат в группе. Для этого определяется сумма всех ППС (а) и НПС (б), разница между ними делится на количество детей и умножается на 100 %.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Оценка результатов: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70 % и выше - высокая степень благоприятности психологического климата (</w:t>
            </w:r>
            <w:proofErr w:type="spellStart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сБПК</w:t>
            </w:r>
            <w:proofErr w:type="spellEnd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);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42 - 69 % - средняя </w:t>
            </w:r>
            <w:proofErr w:type="spellStart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сБПК</w:t>
            </w:r>
            <w:proofErr w:type="spellEnd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26 - 41,9 % - незначительная </w:t>
            </w:r>
            <w:proofErr w:type="spellStart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сБПК</w:t>
            </w:r>
            <w:proofErr w:type="spellEnd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0 - 25 % - начальная степень неблагоприятного психологического климата (</w:t>
            </w:r>
            <w:proofErr w:type="spellStart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сНПК</w:t>
            </w:r>
            <w:proofErr w:type="spellEnd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);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-1 до - 25% -средняя </w:t>
            </w:r>
            <w:proofErr w:type="spellStart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сНПК</w:t>
            </w:r>
            <w:proofErr w:type="spellEnd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E80F0F" w:rsidRPr="00E80F0F" w:rsidRDefault="00E80F0F" w:rsidP="00E80F0F">
            <w:pPr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- 26 % и ниже - сильная </w:t>
            </w:r>
            <w:proofErr w:type="spellStart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сНПК</w:t>
            </w:r>
            <w:proofErr w:type="spellEnd"/>
            <w:r w:rsidRPr="00E80F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</w:tbl>
    <w:p w:rsidR="005A334B" w:rsidRPr="005A334B" w:rsidRDefault="005A334B" w:rsidP="005A334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</w:pPr>
      <w:r w:rsidRPr="005A334B"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  <w:lastRenderedPageBreak/>
        <w:t>Диагностика тревожности детей. Методика “Незаконченные предложения”</w:t>
      </w:r>
    </w:p>
    <w:tbl>
      <w:tblPr>
        <w:tblW w:w="1369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1"/>
      </w:tblGrid>
      <w:tr w:rsidR="005A334B" w:rsidRPr="005A334B" w:rsidTr="005A334B">
        <w:trPr>
          <w:tblCellSpacing w:w="0" w:type="dxa"/>
        </w:trPr>
        <w:tc>
          <w:tcPr>
            <w:tcW w:w="0" w:type="auto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5A334B" w:rsidRPr="005A334B" w:rsidRDefault="005A334B" w:rsidP="005A334B">
            <w:pPr>
              <w:spacing w:after="107" w:line="240" w:lineRule="auto"/>
              <w:rPr>
                <w:rFonts w:ascii="Times New Roman" w:eastAsia="Times New Roman" w:hAnsi="Times New Roman" w:cs="Times New Roman"/>
                <w:b/>
                <w:bCs/>
                <w:color w:val="0C343D"/>
                <w:sz w:val="24"/>
                <w:szCs w:val="24"/>
                <w:lang w:eastAsia="ru-RU"/>
              </w:rPr>
            </w:pPr>
          </w:p>
          <w:p w:rsidR="005A334B" w:rsidRPr="005A334B" w:rsidRDefault="005A334B" w:rsidP="005A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дополнительные сведений о наличии, причинах страхов, беспокойства ребенка.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Процедура </w:t>
            </w:r>
            <w:proofErr w:type="spellStart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проведения</w:t>
            </w:r>
            <w:proofErr w:type="gramStart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ебенку</w:t>
            </w:r>
            <w:proofErr w:type="spellEnd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предлагается послушать предложения и сразу, не задумываясь продолжить его первой, пришедшей в голову мыслью. Делать это надо быстро.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Инструкция для ребенка: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“Мы сейчас с тобой поиграем. Я тебе буду говорить предложения, а ты как можно быстрее закончи их. Говори первое, что придет в голову”.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Обработка результатов: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Законченные предложения можно разделить на 6 групп: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Отношение к отцу – 13, 21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Отношение к матери – 8, 24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Отношение к себе – 3, 4, 7, 10, 12, 18, 27, 29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Отношение к сверстникам – 2, 22, 26, 30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Отношение к детскому саду – 1, 16, 19, 23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Страхи и опасения – 5, 6, 9, 11, 14, 15, 17, 20, 25, 28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методика простая по содержанию, хорошо выявляет скрытые переживания ребенка. Ответы на вопросы могут выражать положительное, отрицательное или безразличное отношение ребенка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 идет в быстром темпе.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A334B" w:rsidRPr="005A334B" w:rsidRDefault="005A334B" w:rsidP="005A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A334B" w:rsidRPr="005A334B" w:rsidRDefault="005A334B" w:rsidP="005A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A334B" w:rsidRPr="005A334B" w:rsidRDefault="005A334B" w:rsidP="005A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ответов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Ф.И.О.________________________________________________.   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Возраст_________________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проведения_______________________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Мой детский сад…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Мой друг…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Если меня наказывают, то…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Я играю чаще всего…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Мои сны…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Боюсь…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Моя мечта…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Моя мама и я…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Сделал бы все, чтобы забыть…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Не люблю, когда меня…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Плачу, когда…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Когда меня спрашивают…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Мой папа и я…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Когда смотрю “ужасы” в кино…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Когда я один дома…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Моя воспитательница…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Когда меня мама ругает…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Больше всего люблю…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Когда прихожу в детский сад…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Когда бывает темно…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Когда мой папа…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Ребята в детском саду…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Когда меня спрашивают на занятии…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Когда моя мама…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Когда все ругаются…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Когда я выхожу во двор…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Я всегда хотел…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Меня беспокоит…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Скрываю…</w:t>
            </w:r>
          </w:p>
          <w:p w:rsidR="005A334B" w:rsidRPr="005A334B" w:rsidRDefault="005A334B" w:rsidP="005A33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Старшие ребята…</w:t>
            </w:r>
          </w:p>
          <w:p w:rsidR="005A334B" w:rsidRPr="005A334B" w:rsidRDefault="005A334B" w:rsidP="005A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A334B" w:rsidRPr="005A334B" w:rsidRDefault="005A334B" w:rsidP="005A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A334B" w:rsidRPr="005A334B" w:rsidRDefault="005A334B" w:rsidP="005A334B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</w:pPr>
      <w:proofErr w:type="spellStart"/>
      <w:r w:rsidRPr="005A334B"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  <w:t>Опросник</w:t>
      </w:r>
      <w:proofErr w:type="spellEnd"/>
      <w:r w:rsidRPr="005A334B"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  <w:t xml:space="preserve"> агрессивности ребенка. “Баса - </w:t>
      </w:r>
      <w:proofErr w:type="spellStart"/>
      <w:r w:rsidRPr="005A334B"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  <w:t>Дарки</w:t>
      </w:r>
      <w:proofErr w:type="spellEnd"/>
      <w:r w:rsidRPr="005A334B"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  <w:t>”</w:t>
      </w:r>
    </w:p>
    <w:tbl>
      <w:tblPr>
        <w:tblW w:w="1369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1"/>
      </w:tblGrid>
      <w:tr w:rsidR="005A334B" w:rsidRPr="005A334B" w:rsidTr="005A334B">
        <w:trPr>
          <w:tblCellSpacing w:w="0" w:type="dxa"/>
        </w:trPr>
        <w:tc>
          <w:tcPr>
            <w:tcW w:w="0" w:type="auto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5A334B" w:rsidRPr="005A334B" w:rsidRDefault="005A334B" w:rsidP="005A334B">
            <w:pPr>
              <w:shd w:val="clear" w:color="auto" w:fill="FFFFFF"/>
              <w:spacing w:after="107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0C343D"/>
                <w:sz w:val="24"/>
                <w:szCs w:val="24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043555" cy="2033270"/>
                  <wp:effectExtent l="19050" t="0" r="4445" b="0"/>
                  <wp:docPr id="8" name="Рисунок 8" descr="логопед скайп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логопед скайп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555" cy="203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агрессивности и изучение выраженности видов агрессии. Может проводиться как индивидуально, так и в группе.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Описание: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Этот </w:t>
            </w:r>
            <w:proofErr w:type="spellStart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опросник</w:t>
            </w:r>
            <w:proofErr w:type="spellEnd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состоит из 75 утверждений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Инструкция: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“Прочитайте каждое из перечисленных утверждений и ответьте “да” или “нет”, долго не задумывайтесь, так как правильных или неправильных ответов нет”.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Количественный анализ: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ответы оцениваются по 8 шкалам в соответствии </w:t>
            </w:r>
            <w:proofErr w:type="gramStart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специальным </w:t>
            </w:r>
            <w:proofErr w:type="spellStart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ключем</w:t>
            </w:r>
            <w:proofErr w:type="spellEnd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агрессивности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враждебности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Качественный анализ: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анализируется общие показатели. Предпочтительнее анализировать соотнесение (агрессивность и враждебность), в результате анализируется профиль параметров агрессивности: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наиболее </w:t>
            </w:r>
            <w:proofErr w:type="gramStart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выраженная</w:t>
            </w:r>
            <w:proofErr w:type="gramEnd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субъекта;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сочетания, которые они образуют;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высок показатель </w:t>
            </w:r>
            <w:proofErr w:type="spellStart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аутоагрессии</w:t>
            </w:r>
            <w:proofErr w:type="spellEnd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Анализ и интерпретация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результатов тестирования: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полученных ответов на тест выявляются проявления агрессии и враждебности. При этом могут быть выделены следующие виды реакций испытуемого.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агрессия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использование физической силы против другого лица.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2.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Косвенная агрессия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(агрессия, направляемая окольным путем).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3.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Раздражение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готовность к проявлению негативных чу</w:t>
            </w:r>
            <w:proofErr w:type="gramStart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вств пр</w:t>
            </w:r>
            <w:proofErr w:type="gramEnd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малейшем возбуждении (вспыльчивость, грубость).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4.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Негативизм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оппозиционная манера в поведении от пассивного сопротивления до активной борьбы против установившихся обычаев и законов.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5.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Обида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зависть и ненависть к окружающим за действительные и вымышленные действия.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6.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Подозрительность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в диапазоне от недоверия и осторожности по отношению к людям до убеждения в том, что другие люди планируют и приносят вред.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7.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Вербальная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агрессия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выражение негативных чувств как через форму (крик, визг), так и через содержание словесных ответов (проклятия, угрозы).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8.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Чувство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вины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выражает возможное убеждение субъекта в том, что он является плохим человеком, что совершает злые поступки, а также ощущаемые им угрызения совести.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Реакции 5 и 6 можно определить как враждебные, реакции 1, 2, 7 — как агрессивные. К особым реакциям отнесены реакции "Раздражение", "Негативизм" и "Чувство вины" (3, 4, 8), без которых анализ враждебных и агрессивных реакций был бы недостаточно полным.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Подсчет суммы баллов по каждому из видов реакций испытуемого осуществляется с помощью кода ответов: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  <w:t> </w:t>
            </w:r>
          </w:p>
          <w:tbl>
            <w:tblPr>
              <w:tblW w:w="10080" w:type="dxa"/>
              <w:tblInd w:w="4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363"/>
              <w:gridCol w:w="2557"/>
              <w:gridCol w:w="1731"/>
              <w:gridCol w:w="1752"/>
              <w:gridCol w:w="1677"/>
            </w:tblGrid>
            <w:tr w:rsidR="005A334B" w:rsidRPr="005A334B" w:rsidTr="005A334B">
              <w:trPr>
                <w:trHeight w:val="557"/>
              </w:trPr>
              <w:tc>
                <w:tcPr>
                  <w:tcW w:w="2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Вид реакции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"Да" — 1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lang w:eastAsia="ru-RU"/>
                    </w:rPr>
                    <w:t>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балл,</w:t>
                  </w:r>
                </w:p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"Нет" — 0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lang w:eastAsia="ru-RU"/>
                    </w:rPr>
                    <w:t>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баллов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"Нет" -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lang w:eastAsia="ru-RU"/>
                    </w:rPr>
                    <w:t>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1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lang w:eastAsia="ru-RU"/>
                    </w:rPr>
                    <w:t>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балл,</w:t>
                  </w:r>
                </w:p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"Да" - 0 баллов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Номинальная сумма баллов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Сумма баллов,</w:t>
                  </w:r>
                </w:p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proofErr w:type="gramStart"/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набранная</w:t>
                  </w:r>
                  <w:proofErr w:type="gramEnd"/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 xml:space="preserve"> испытуемым</w:t>
                  </w:r>
                </w:p>
              </w:tc>
            </w:tr>
            <w:tr w:rsidR="005A334B" w:rsidRPr="005A334B" w:rsidTr="005A334B">
              <w:trPr>
                <w:trHeight w:val="401"/>
              </w:trPr>
              <w:tc>
                <w:tcPr>
                  <w:tcW w:w="2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Физическая агрессия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1,25,33,41, 48, 55, 62, 68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9,17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4—6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 </w:t>
                  </w:r>
                </w:p>
              </w:tc>
            </w:tr>
            <w:tr w:rsidR="005A334B" w:rsidRPr="005A334B" w:rsidTr="005A334B">
              <w:trPr>
                <w:trHeight w:val="521"/>
              </w:trPr>
              <w:tc>
                <w:tcPr>
                  <w:tcW w:w="23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Косвенная агрессия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2, 10, 18, 34, 42, 56, 63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26,49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4—5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 </w:t>
                  </w:r>
                </w:p>
              </w:tc>
            </w:tr>
            <w:tr w:rsidR="005A334B" w:rsidRPr="005A334B" w:rsidTr="005A334B">
              <w:trPr>
                <w:trHeight w:val="349"/>
              </w:trPr>
              <w:tc>
                <w:tcPr>
                  <w:tcW w:w="2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Раздражение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3, 19,27,43, 50, 57, 64, 72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11,35,69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4—6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 </w:t>
                  </w:r>
                </w:p>
              </w:tc>
            </w:tr>
            <w:tr w:rsidR="005A334B" w:rsidRPr="005A334B" w:rsidTr="005A334B">
              <w:trPr>
                <w:trHeight w:val="344"/>
              </w:trPr>
              <w:tc>
                <w:tcPr>
                  <w:tcW w:w="2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Негативизм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4, 12,20,28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36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2—3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 </w:t>
                  </w:r>
                </w:p>
              </w:tc>
            </w:tr>
            <w:tr w:rsidR="005A334B" w:rsidRPr="005A334B" w:rsidTr="005A334B">
              <w:trPr>
                <w:trHeight w:val="352"/>
              </w:trPr>
              <w:tc>
                <w:tcPr>
                  <w:tcW w:w="2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Обида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5, 13,21,29, 37,44,51, 58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4—5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 </w:t>
                  </w:r>
                </w:p>
              </w:tc>
            </w:tr>
            <w:tr w:rsidR="005A334B" w:rsidRPr="005A334B" w:rsidTr="005A334B">
              <w:trPr>
                <w:trHeight w:val="532"/>
              </w:trPr>
              <w:tc>
                <w:tcPr>
                  <w:tcW w:w="2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Подозрительность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6, 14,22,30, 38, 45, 52, 59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65,70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4—6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 </w:t>
                  </w:r>
                </w:p>
              </w:tc>
            </w:tr>
            <w:tr w:rsidR="005A334B" w:rsidRPr="005A334B" w:rsidTr="005A334B">
              <w:trPr>
                <w:trHeight w:val="672"/>
              </w:trPr>
              <w:tc>
                <w:tcPr>
                  <w:tcW w:w="2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Вербальная агрессия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7, 15,23,31, 46, 53, 60, 71,73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39, 66,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lang w:eastAsia="ru-RU"/>
                    </w:rPr>
                    <w:t>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74,75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4—6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 </w:t>
                  </w:r>
                </w:p>
              </w:tc>
            </w:tr>
            <w:tr w:rsidR="005A334B" w:rsidRPr="005A334B" w:rsidTr="005A334B">
              <w:trPr>
                <w:trHeight w:val="572"/>
              </w:trPr>
              <w:tc>
                <w:tcPr>
                  <w:tcW w:w="2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Чувство вины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8, 16,24,32, 40, 47, 54, 61,67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9"/>
                      <w:szCs w:val="29"/>
                      <w:lang w:eastAsia="ru-RU"/>
                    </w:rPr>
                    <w:t>4—5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565555"/>
                      <w:sz w:val="29"/>
                      <w:szCs w:val="29"/>
                      <w:lang w:eastAsia="ru-RU"/>
                    </w:rPr>
                    <w:t> </w:t>
                  </w:r>
                </w:p>
              </w:tc>
            </w:tr>
          </w:tbl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Известно, что каждая личность должна обладать определенной степенью враждебности—агрессивности. Норма такой оценки по каждому из видов реакций испытуемого зафиксирована в колонке "Номинальная сумма баллов по видам реакций". Так по реакциям "Физическая агрессия", "Раздражение", "Подозрительность", "Вербальная агрессия" нормой считается номинальная сумма 4-6 баллов. Для других типов реакций этот показатель несколько ниже.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случае если сумма баллов по отдельным видам реакций испытуемого не достигает номинала, то это говорит о значительном снижении или о полном отсутствии соответствующего психологического свойства личности. Следует предполагать наличие у испытуемого определенной степени пассивности и </w:t>
            </w:r>
            <w:proofErr w:type="spellStart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конформности</w:t>
            </w:r>
            <w:proofErr w:type="spellEnd"/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же сумма баллов по отдельным видам реакций испытуемого превышает номинал, то это говорит о чрезмерном развитии форм агрессивности, затрудняющем сотрудничество, сознательную кооперацию, а также провоцирующем конфликтность.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  <w:t> </w:t>
            </w:r>
          </w:p>
          <w:p w:rsidR="005A334B" w:rsidRPr="005A334B" w:rsidRDefault="005A334B" w:rsidP="005A334B">
            <w:pPr>
              <w:shd w:val="clear" w:color="auto" w:fill="FFFFFF"/>
              <w:spacing w:after="0" w:line="430" w:lineRule="atLeast"/>
              <w:jc w:val="center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 ответов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Ф.И.О.___________________________________    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Возраст_________________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проведения_______________________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A334B" w:rsidRPr="005A334B" w:rsidRDefault="005A334B" w:rsidP="005A33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Инструкция:</w:t>
            </w:r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“Прочитайте каждое из перечисленных утверждений и ответьте “да” или “нет”, долго не задумывайтесь, так как правильных или неправильных ответов </w:t>
            </w:r>
            <w:proofErr w:type="spellStart"/>
            <w:proofErr w:type="gramStart"/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ответов</w:t>
            </w:r>
            <w:proofErr w:type="spellEnd"/>
            <w:proofErr w:type="gramEnd"/>
            <w:r w:rsidRPr="005A3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нет”.</w:t>
            </w:r>
          </w:p>
          <w:tbl>
            <w:tblPr>
              <w:tblW w:w="0" w:type="auto"/>
              <w:tblInd w:w="4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080"/>
              <w:gridCol w:w="851"/>
              <w:gridCol w:w="850"/>
            </w:tblGrid>
            <w:tr w:rsidR="005A334B" w:rsidRPr="005A334B" w:rsidTr="005A334B">
              <w:trPr>
                <w:trHeight w:val="356"/>
              </w:trPr>
              <w:tc>
                <w:tcPr>
                  <w:tcW w:w="8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Временами я не могу справиться с желанием причинить вред другим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2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Иногда сплетничаю о людях, которых не люблю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6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легко раздражаюсь, но быстро успокаиваюсь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75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4.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Если меня не попросят по-хорошему, я не выполню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94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не всегда получаю то, что мне положено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3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не знаю, что люди говорят обо мне за моей спиной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4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Если я не одобряю поведение друзей, я даю им это почувствовать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571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8.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Когда мне случалось обмануть кого-нибудь, я испытывал мучительные угрызения совести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78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Мне кажется, что я не способен ударить человека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311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никогда не раздражаюсь настолько, чтобы кидаться предметами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92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11.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всегда снисходителен к чужим недостаткам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415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12.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Если мне не нравится установленное правило, мне хочется нарушить 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534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13.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Другие умеют почти всегда пользоваться благоприятными обстоятельствами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667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14.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держусь настороженно с людьми, которые относятся ко мне несколько более дружественно, чем я ожидал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15.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 xml:space="preserve">Я часто </w:t>
                  </w:r>
                  <w:proofErr w:type="gramStart"/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бываю</w:t>
                  </w:r>
                  <w:proofErr w:type="gramEnd"/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 xml:space="preserve"> </w:t>
                  </w:r>
                  <w:proofErr w:type="spellStart"/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несогласен</w:t>
                  </w:r>
                  <w:proofErr w:type="spellEnd"/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 xml:space="preserve"> с людьми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3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16.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Иногда мне на ум приходят мысли, которых я стыжусь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8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17.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Если кто-нибудь первым ударит меня, я не отвечу ему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18.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Когда я раздражаюсь, я хлопаю дверями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2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19.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 xml:space="preserve">Я гораздо более раздражителен, </w:t>
                  </w:r>
                  <w:proofErr w:type="gramStart"/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чем</w:t>
                  </w:r>
                  <w:proofErr w:type="gramEnd"/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 xml:space="preserve"> кажется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60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20.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Если кто-то воображает себя начальником, я всегда поступаю ему наперекор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21.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Меня немного огорчает моя судьба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22.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думаю, что многие люди не любят меня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23.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не могу удержаться от спора, если люди не согласны со мной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3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24.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Люди, увиливающие от работы, должны испытывать чувство вины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8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25.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Тот, кто оскорбляет меня и мою семью, напрашивается на драку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26.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не способен на грубые шутки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305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27.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Меня охватывает ярость, когда надо мной насмехаются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58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28.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Когда люди строят из себя начальников, я делаю все, чтобы они не зазнавались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379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29.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Почти каждую неделю я вижу кого-нибудь, кто мне не нравится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30.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Довольно многие люди завидуют мне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31.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требую, чтобы люди уважали меня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66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66" w:lineRule="atLeast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32.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Меня угнетает то, что я мало делаю для своих родителей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66" w:lineRule="atLeast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66" w:lineRule="atLeast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551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33.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Люди, которые постоянно изводят вас, стоят того, чтобы их "щелкнули по носу"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34.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 xml:space="preserve">Я никогда не </w:t>
                  </w:r>
                  <w:proofErr w:type="gramStart"/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бываю</w:t>
                  </w:r>
                  <w:proofErr w:type="gramEnd"/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 xml:space="preserve"> мрачен от злости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58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35.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Если ко мне относятся хуже, чем я того заслуживаю, я не расстраиваюсь</w:t>
                  </w:r>
                </w:p>
                <w:p w:rsidR="005A334B" w:rsidRPr="005A334B" w:rsidRDefault="005A334B" w:rsidP="005A334B">
                  <w:pPr>
                    <w:spacing w:after="0" w:line="240" w:lineRule="auto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 </w:t>
                  </w:r>
                </w:p>
                <w:p w:rsidR="005A334B" w:rsidRPr="005A334B" w:rsidRDefault="005A334B" w:rsidP="005A334B">
                  <w:pPr>
                    <w:spacing w:after="0" w:line="258" w:lineRule="atLeast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58" w:lineRule="atLeast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58" w:lineRule="atLeast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303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36.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Если кто-то выводит меня из себя, я не обращаю внимания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93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37.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Хотя я и не показываю этого, меня иногда гложет зависть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72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38.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Иногда мне кажется, что надо мной смеются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9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39.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Даже если я злюсь, я не прибегаю к "сильным" выражениям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79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40.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Мне хочется, чтобы мои грехи были прощены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3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41.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редко даю сдачи, даже если кто-нибудь ударит меня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8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42.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 xml:space="preserve">Когда получается </w:t>
                  </w:r>
                  <w:proofErr w:type="gramStart"/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</w:t>
                  </w:r>
                  <w:proofErr w:type="gramEnd"/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 xml:space="preserve"> по-моему, я иногда обижаюсь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77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43.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Иногда люди раздражают меня одним своим присутствием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2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44.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 людей, которых бы я по-настоящему ненавидел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71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45.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Мой принцип: "Никогда не доверять "чужакам"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1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46.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Если кто-нибудь раздражает меня, я готов сказать, что я о нем думаю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6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47.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делаю много такого, о чем впоследствии жалею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75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48.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Если я разозлюсь, я могу ударить кого-нибудь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30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49.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С детства я никогда не проявлял вспышек гнева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401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50.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часто чувствую себя как пороховая бочка, готовая взорваться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56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51.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Если бы все знали, что я чувствую, меня бы считали человеком, с которым нелегко работать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585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52.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всегда думаю о том, какие тайные причины заставляют людей делать что-нибудь приятное для меня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2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53.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Когда на меня кричат, я начинаю кричать в ответ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54.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Неудачи огорчают меня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55.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дерусь не реже и не чаще чем другие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563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56.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могу вспомнить случаи, когда я был настолько зол, что хватал попавшуюся мне под руку вещь и ломал ее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73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57.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Иногда я чувствую, что готов первым начать драку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92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58.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Иногда я чувствую, что жизнь поступает со мной несправедливо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56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59.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Раньше я думал, что большинство людей говорит правду, но теперь я в это не верю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6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60" w:lineRule="atLeast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60.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ругаюсь только со злости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60" w:lineRule="atLeast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60" w:lineRule="atLeast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94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61.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Когда я поступаю неправильно, меня мучает совесть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56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62.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Если для защиты своих прав мне нужно применить физическую силу, я применяю ее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77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63.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Иногда я выражаю свой гнев тем, что стучу кулаком по столу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357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64.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 xml:space="preserve">Я </w:t>
                  </w:r>
                  <w:proofErr w:type="gramStart"/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бываю</w:t>
                  </w:r>
                  <w:proofErr w:type="gramEnd"/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 xml:space="preserve"> грубоват по отношению к людям, которые мне не нравятся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76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65.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У меня нет врагов, которые бы хотели мне навредить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51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51" w:lineRule="atLeast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66.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не умею поставить человека на место, даже если он того заслуживает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51" w:lineRule="atLeast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51" w:lineRule="atLeast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67.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часто думаю, что жил неправильно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306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68.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знаю людей, которые способны довести меня до драки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30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69.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не огорчаюсь из-за мелочей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56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70.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Мне редко приходит в голову, что люди пытаются разозлить или оскорбить меня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56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71.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часто только угрожаю людям, хотя и не собираюсь приводить угрозы в исполнение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72.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 xml:space="preserve">В последнее время я стал </w:t>
                  </w:r>
                  <w:proofErr w:type="gramStart"/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занудой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0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73.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В споре я часто повышаю голос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82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74.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стараюсь обычно скрывать свое плохое отношение к людям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  <w:tr w:rsidR="005A334B" w:rsidRPr="005A334B" w:rsidTr="005A334B">
              <w:trPr>
                <w:trHeight w:val="263"/>
              </w:trPr>
              <w:tc>
                <w:tcPr>
                  <w:tcW w:w="8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63" w:lineRule="atLeast"/>
                    <w:ind w:left="397"/>
                    <w:jc w:val="both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0"/>
                      <w:szCs w:val="20"/>
                      <w:lang w:eastAsia="ru-RU"/>
                    </w:rPr>
                    <w:t>75.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    </w:t>
                  </w:r>
                  <w:r w:rsidRPr="005A334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ru-RU"/>
                    </w:rPr>
                    <w:t> </w:t>
                  </w: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Я лучше соглашусь с чем-либо, чем стану спорить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63" w:lineRule="atLeast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5A334B" w:rsidRPr="005A334B" w:rsidRDefault="005A334B" w:rsidP="005A334B">
                  <w:pPr>
                    <w:spacing w:after="0" w:line="263" w:lineRule="atLeast"/>
                    <w:jc w:val="center"/>
                    <w:rPr>
                      <w:rFonts w:ascii="Lucida Sans Unicode" w:eastAsia="Times New Roman" w:hAnsi="Lucida Sans Unicode" w:cs="Lucida Sans Unicode"/>
                      <w:color w:val="565555"/>
                      <w:sz w:val="29"/>
                      <w:szCs w:val="29"/>
                      <w:lang w:eastAsia="ru-RU"/>
                    </w:rPr>
                  </w:pPr>
                  <w:r w:rsidRPr="005A334B">
                    <w:rPr>
                      <w:rFonts w:ascii="Lucida Sans Unicode" w:eastAsia="Times New Roman" w:hAnsi="Lucida Sans Unicode" w:cs="Lucida Sans Unicode"/>
                      <w:color w:val="000000"/>
                      <w:sz w:val="29"/>
                      <w:szCs w:val="29"/>
                      <w:lang w:eastAsia="ru-RU"/>
                    </w:rPr>
                    <w:t>нет</w:t>
                  </w:r>
                </w:p>
              </w:tc>
            </w:tr>
          </w:tbl>
          <w:p w:rsidR="005A334B" w:rsidRPr="005A334B" w:rsidRDefault="005A334B" w:rsidP="005A334B">
            <w:pPr>
              <w:shd w:val="clear" w:color="auto" w:fill="FFFFFF"/>
              <w:spacing w:after="0" w:line="240" w:lineRule="auto"/>
              <w:rPr>
                <w:rFonts w:ascii="Lucida Sans Unicode" w:eastAsia="Times New Roman" w:hAnsi="Lucida Sans Unicode" w:cs="Lucida Sans Unicode"/>
                <w:color w:val="565555"/>
                <w:sz w:val="29"/>
                <w:szCs w:val="29"/>
                <w:lang w:eastAsia="ru-RU"/>
              </w:rPr>
            </w:pPr>
            <w:r w:rsidRPr="005A334B">
              <w:rPr>
                <w:rFonts w:ascii="Lucida Sans Unicode" w:eastAsia="Times New Roman" w:hAnsi="Lucida Sans Unicode" w:cs="Lucida Sans Unicode"/>
                <w:color w:val="000000"/>
                <w:sz w:val="29"/>
                <w:szCs w:val="29"/>
                <w:lang w:eastAsia="ru-RU"/>
              </w:rPr>
              <w:t> </w:t>
            </w:r>
          </w:p>
          <w:p w:rsidR="005A334B" w:rsidRPr="005A334B" w:rsidRDefault="005A334B" w:rsidP="005A3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34B"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</w:tr>
    </w:tbl>
    <w:p w:rsidR="00A0627F" w:rsidRPr="00A0627F" w:rsidRDefault="00A0627F" w:rsidP="00A0627F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</w:pPr>
      <w:r w:rsidRPr="00A0627F"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  <w:t>Психологическая диагностика и тесты для детей от 5 до 7 лет.</w:t>
      </w:r>
    </w:p>
    <w:tbl>
      <w:tblPr>
        <w:tblW w:w="1369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1"/>
      </w:tblGrid>
      <w:tr w:rsidR="00A0627F" w:rsidRPr="00A0627F" w:rsidTr="00A0627F">
        <w:trPr>
          <w:tblCellSpacing w:w="0" w:type="dxa"/>
        </w:trPr>
        <w:tc>
          <w:tcPr>
            <w:tcW w:w="0" w:type="auto"/>
            <w:tcMar>
              <w:top w:w="215" w:type="dxa"/>
              <w:left w:w="215" w:type="dxa"/>
              <w:bottom w:w="215" w:type="dxa"/>
              <w:right w:w="215" w:type="dxa"/>
            </w:tcMar>
            <w:hideMark/>
          </w:tcPr>
          <w:p w:rsidR="00A0627F" w:rsidRPr="00A0627F" w:rsidRDefault="00A0627F" w:rsidP="00A0627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больший интерес ребенка 5-ти лет направ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ляется на сферу взаимоотношений между людьми. Оценки взрослого подвергаются критическому ана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лизу и сравнению со </w:t>
            </w:r>
            <w:proofErr w:type="gramStart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своими</w:t>
            </w:r>
            <w:proofErr w:type="gramEnd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собственными. Под воздействием этих оценок представления ребенка о </w:t>
            </w:r>
            <w:proofErr w:type="spellStart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Я-реальном</w:t>
            </w:r>
            <w:proofErr w:type="spellEnd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какой я</w:t>
            </w:r>
            <w:proofErr w:type="gramStart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я по отношениям ко мне родителей) и </w:t>
            </w:r>
            <w:proofErr w:type="spellStart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Я-идеальном</w:t>
            </w:r>
            <w:proofErr w:type="spellEnd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какой я, каким я могу быть хорошим?) дифференцируются более четко.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этому периоду жизни у ребенка накапливает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достаточно большой багаж знаний, который про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должает интенсивно пополняться. Ребенок стремит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поделиться своими знаниями и впечатлениями со сверстниками, что способствует появлению познавательной мотивации в общении. С другой сто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роны, широкий кругозор ребенка может являться фактором, позитивно влияющим на его успешность среди сверстников.</w:t>
            </w:r>
          </w:p>
          <w:p w:rsidR="00A0627F" w:rsidRPr="00A0627F" w:rsidRDefault="00A0627F" w:rsidP="00A0627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Происходит дальнейшее развитие познаватель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сферы личности ребенка-дошкольника.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произвольности и волевых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 по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зволяют ребенку целенаправленно преодолевать определенные трудности, специфичные для дошколь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ника. Также развивается соподчинение мотивов (например, ребенок может отказаться от шумной игры во время отдыха взрослых).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Появляется интерес к арифметике и чтению.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новываясь на умении представлять что-либо, ребе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нок может решать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0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простые геометрические задачи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уже может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0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запомнить</w:t>
            </w:r>
            <w:r w:rsidRPr="00A0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что-либо целе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направленно.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Кроме коммуникативной, развивается планирую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щая функция речи, т. е. ребенок учится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0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последова</w:t>
            </w:r>
            <w:r w:rsidRPr="00A0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тельно и логически выстраивать свои действия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(формирование самоконтроля и регуляции), рас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сказывать об этом. Развивается </w:t>
            </w:r>
            <w:proofErr w:type="spellStart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самоинструктирова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</w:t>
            </w:r>
            <w:proofErr w:type="spellEnd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которое помогает ребенку заранее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0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организовать свое внимание</w:t>
            </w:r>
            <w:r w:rsidRPr="00A0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предстоящей деятельности.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дошкольник способен различать весь спектр человеческих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0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эмоций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 него появляются устойчивые чувства и отношения. Формируются «высшие чувства»: эмоциональные, моральные, эстетические.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 эмоциональным чувствам</w:t>
            </w:r>
            <w:r w:rsidRPr="00A062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от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нести: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любопытство;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любознательность;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чувство юмора;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удивление.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 эстетическим чувствам</w:t>
            </w:r>
            <w:r w:rsidRPr="00A062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отнести: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чувство </w:t>
            </w:r>
            <w:proofErr w:type="gramStart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прекрасного</w:t>
            </w:r>
            <w:proofErr w:type="gramEnd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чувство </w:t>
            </w:r>
            <w:proofErr w:type="gramStart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героического</w:t>
            </w:r>
            <w:proofErr w:type="gramEnd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 моральным чувствам</w:t>
            </w:r>
            <w:r w:rsidRPr="00A062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отнести: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чувство гордости;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чувство стыда;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чувство дружбы.</w:t>
            </w:r>
          </w:p>
          <w:p w:rsidR="00A0627F" w:rsidRPr="00A0627F" w:rsidRDefault="00A0627F" w:rsidP="00A0627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фоне эмоциональной зависимости от оценок взрослого у ребенка развивается притязание на при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знание, выраженное в стремлении получить одоб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рение и похвалу, подтвердить свою значимость.</w:t>
            </w:r>
          </w:p>
          <w:p w:rsidR="00A0627F" w:rsidRPr="00A0627F" w:rsidRDefault="00A0627F" w:rsidP="00A0627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Достаточно часто в этом возрасте у детей появ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ляется такая черта, как лживость, т. е. целена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правленное искажение истины. Развитию этой чер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 способствует нарушение детско-родительских отношений, когда близкий взрослый чрезмерной строгостью или негативным отношением блокиру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ет развитие у ребенка позитивного самоощущения, уверенности в своих силах. И чтобы не потерять доверия взрослого, а часто и оградить себя от напа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док, ребенок начинает придумывать оправдания сво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им оплошностям, перекладывать вину на других.</w:t>
            </w:r>
          </w:p>
          <w:p w:rsidR="00A0627F" w:rsidRPr="00A0627F" w:rsidRDefault="00A0627F" w:rsidP="00A0627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Нравственное развитие старшего дошкольника во</w:t>
            </w:r>
            <w:r w:rsidRPr="00A062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многом зависит от степени участия в нем взрослого, так как именно в общении </w:t>
            </w:r>
            <w:proofErr w:type="gramStart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 ребенок уз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нает, осмысливает и интерпретирует нравственные! нормы и правила. У ребенка необходимо формировать привычку нравственного поведения. Этому способствует создание проблемных ситуаций и включе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в них детей в процессе повседневной жизни.</w:t>
            </w:r>
          </w:p>
          <w:p w:rsidR="00A0627F" w:rsidRPr="00A0627F" w:rsidRDefault="00A0627F" w:rsidP="00A0627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старшего дошкольного возраста к 7 годам, уже сформирована достаточно высокая компетентность в различных видах деятельности и в сфере отно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шений. Эта компетентность </w:t>
            </w:r>
            <w:proofErr w:type="gramStart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проявляется</w:t>
            </w:r>
            <w:proofErr w:type="gramEnd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прежде всего в способности принимать собственные ре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шения на основе имеющихся знаний, умений и навыков.</w:t>
            </w:r>
          </w:p>
          <w:p w:rsidR="00A0627F" w:rsidRPr="00A0627F" w:rsidRDefault="00A0627F" w:rsidP="00A0627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развито устойчивое положительное отношение к себе, уверенность в своих силах. Он в состоянии проявить эмоциональность и само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стоятельность в решении социальных и бытовых задач.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организации совместных игр использует до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говор, умеет учитывать интересы других, в неко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торой степени сдерживать свои эмоциональные порывы.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произвольности и волевого начала про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является в умении следовать инструкции взросло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го, придерживаться игровых правил. Ребенок стре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мится качественно выполнить какое-либо задание, сравнить с образцом и переделать, если что-то не получилось.</w:t>
            </w:r>
          </w:p>
          <w:p w:rsidR="00A0627F" w:rsidRPr="00A0627F" w:rsidRDefault="00A0627F" w:rsidP="00A0627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Попытки самостоятельно придумать объяснения различным явлениям свидетельствует о новом этапе развития познавательных способностей. Ребенок ак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тивно интересуется познавательной литературой, символическими изображениями, графическими схемами, делает попытки использовать их само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стоятельно. Детям старшего дошкольного возраста свой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ственно преобладание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062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общественно значимых</w:t>
            </w:r>
            <w:r w:rsidRPr="00A062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тивов над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proofErr w:type="gramStart"/>
            <w:r w:rsidRPr="00A062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личностными</w:t>
            </w:r>
            <w:proofErr w:type="gramEnd"/>
            <w:r w:rsidRPr="00A062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A0627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В процессе усвоения нрав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ственных норм и правил формируется активное отношение к собственной жизни, развивается </w:t>
            </w:r>
            <w:proofErr w:type="spellStart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эмпатия</w:t>
            </w:r>
            <w:proofErr w:type="spellEnd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сочувствие.</w:t>
            </w:r>
          </w:p>
          <w:p w:rsidR="00A0627F" w:rsidRPr="00A0627F" w:rsidRDefault="00A0627F" w:rsidP="00A0627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ребенка старшего дошкольного воз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раста достаточно адекватна, более характерно ее завышение, чем занижение. Ребенок более объек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тивно оценивает результат деятельности, чем по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ведение.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6—7 лет развивается наглядно-образное мыш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ление с элементами </w:t>
            </w:r>
            <w:proofErr w:type="gramStart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абстрактного</w:t>
            </w:r>
            <w:proofErr w:type="gramEnd"/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Тем не менее, ребенок еще испытывает затруднения в сопостав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лении сразу нескольких признаков предметов, в выделении наиболее существенного в предметах и явлениях, в переносе усвоенных навыков мысли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тельной деятельности на решение новых задач.</w:t>
            </w:r>
          </w:p>
          <w:p w:rsidR="00A0627F" w:rsidRPr="00A0627F" w:rsidRDefault="00A0627F" w:rsidP="00A0627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старшего дошкольника воображение нужда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ется в опоре на предмет в меньшей степени, чем на предыдущих этапах развития. Оно переходит во внутреннюю деятельность, которая проявляется в словесном творчестве (считалки, дразнилки, сти</w:t>
            </w: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хи), в создании рисунков, лепке и т. д.</w:t>
            </w:r>
          </w:p>
          <w:p w:rsidR="00A0627F" w:rsidRPr="00A0627F" w:rsidRDefault="00A0627F" w:rsidP="00A0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Происходит постепенный переход от игры как ведущей деятельности к учению.</w:t>
            </w:r>
          </w:p>
          <w:p w:rsidR="00A0627F" w:rsidRPr="00A0627F" w:rsidRDefault="00A0627F" w:rsidP="00A0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Психологическая готовность к школе.</w:t>
            </w:r>
          </w:p>
          <w:tbl>
            <w:tblPr>
              <w:tblpPr w:leftFromText="180" w:rightFromText="180" w:topFromText="100" w:bottomFromText="100" w:vertAnchor="text"/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85"/>
              <w:gridCol w:w="5420"/>
            </w:tblGrid>
            <w:tr w:rsidR="00A0627F" w:rsidRPr="00A0627F" w:rsidTr="00A0627F">
              <w:trPr>
                <w:trHeight w:val="699"/>
              </w:trPr>
              <w:tc>
                <w:tcPr>
                  <w:tcW w:w="30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627F" w:rsidRPr="00A0627F" w:rsidRDefault="00A0627F" w:rsidP="00A062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Компоненты психологической готовности</w:t>
                  </w:r>
                </w:p>
              </w:tc>
              <w:tc>
                <w:tcPr>
                  <w:tcW w:w="5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627F" w:rsidRPr="00A0627F" w:rsidRDefault="00A0627F" w:rsidP="00A062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Содержательная характеристика</w:t>
                  </w:r>
                </w:p>
              </w:tc>
            </w:tr>
            <w:tr w:rsidR="00A0627F" w:rsidRPr="00A0627F" w:rsidTr="00A0627F">
              <w:trPr>
                <w:trHeight w:val="2127"/>
              </w:trPr>
              <w:tc>
                <w:tcPr>
                  <w:tcW w:w="30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627F" w:rsidRPr="00A0627F" w:rsidRDefault="00A0627F" w:rsidP="00A062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Интеллектуальная готовность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Наличие широкого кругозора и запаса </w:t>
                  </w:r>
                  <w:proofErr w:type="gramStart"/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знании</w:t>
                  </w:r>
                  <w:proofErr w:type="gramEnd"/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proofErr w:type="spellStart"/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Сформированность</w:t>
                  </w:r>
                  <w:proofErr w:type="spellEnd"/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начальных умений учебной деятельности.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Аналитическое мышление (способность постижения признаков и связей между явлениями, способность действовать по образцу).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Логическое запоминание.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Развитие мелкой моторики и сенсомоторной координации.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Умение выделять учебную задачу и переводить ее в самостоятельную цель деятельности.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Развитие фонематического слуха</w:t>
                  </w:r>
                </w:p>
              </w:tc>
            </w:tr>
            <w:tr w:rsidR="00A0627F" w:rsidRPr="00A0627F" w:rsidTr="00A0627F">
              <w:trPr>
                <w:trHeight w:val="1677"/>
              </w:trPr>
              <w:tc>
                <w:tcPr>
                  <w:tcW w:w="30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627F" w:rsidRPr="00A0627F" w:rsidRDefault="00A0627F" w:rsidP="00A062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Личностная готовность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Принятие новой социальной позиции.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Позитивное отношение к школе, учителям, учебной деятельности, самому себе.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Развитие познавательных критериев, любознательности.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Развитие желания ходить в школу.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Произвольное управление своим поведением.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Объективность самооценки.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Потеря «детскости», непосредственности</w:t>
                  </w:r>
                </w:p>
              </w:tc>
            </w:tr>
            <w:tr w:rsidR="00A0627F" w:rsidRPr="00A0627F" w:rsidTr="00A0627F">
              <w:trPr>
                <w:trHeight w:val="1142"/>
              </w:trPr>
              <w:tc>
                <w:tcPr>
                  <w:tcW w:w="30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627F" w:rsidRPr="00A0627F" w:rsidRDefault="00A0627F" w:rsidP="00A062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Социально-психологическая готовность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Гибкое владение способами установления взаимоотношений.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Развитие потребности в общении.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Умение подчиняться правилам и нормам.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Умение действовать совместно, согласовывать свои действия.</w:t>
                  </w:r>
                </w:p>
              </w:tc>
            </w:tr>
            <w:tr w:rsidR="00A0627F" w:rsidRPr="00A0627F" w:rsidTr="00A0627F">
              <w:trPr>
                <w:trHeight w:val="1248"/>
              </w:trPr>
              <w:tc>
                <w:tcPr>
                  <w:tcW w:w="30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627F" w:rsidRPr="00A0627F" w:rsidRDefault="00A0627F" w:rsidP="00A062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Эмоционально-волевая готовность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Развитие «эмоционального предвосхищения» (предчувствие и переживание отдаленных последствий своей деятельности).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Эмоциональная устойчивость.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proofErr w:type="spellStart"/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Сформированность</w:t>
                  </w:r>
                  <w:proofErr w:type="spellEnd"/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не боязни трудностей. Самооценка.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Умение ограничивать эмоциональные порывы.</w:t>
                  </w:r>
                </w:p>
                <w:p w:rsidR="00A0627F" w:rsidRPr="00A0627F" w:rsidRDefault="00A0627F" w:rsidP="00A06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szCs w:val="28"/>
                      <w:lang w:eastAsia="ru-RU"/>
                    </w:rPr>
                    <w:t></w:t>
                  </w:r>
                  <w:r w:rsidRPr="00A0627F">
                    <w:rPr>
                      <w:rFonts w:ascii="Wingdings" w:eastAsia="Times New Roman" w:hAnsi="Wingdings" w:cs="Times New Roman"/>
                      <w:color w:val="000000"/>
                      <w:sz w:val="28"/>
                      <w:lang w:eastAsia="ru-RU"/>
                    </w:rPr>
                    <w:t></w:t>
                  </w:r>
                  <w:r w:rsidRPr="00A0627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Умение систематически выполнять задания.</w:t>
                  </w:r>
                </w:p>
              </w:tc>
            </w:tr>
          </w:tbl>
          <w:p w:rsidR="00A0627F" w:rsidRPr="00A0627F" w:rsidRDefault="00A0627F" w:rsidP="00A0627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0627F" w:rsidRPr="00A0627F" w:rsidRDefault="00A0627F" w:rsidP="00A0627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0F0F" w:rsidRDefault="00E80F0F"/>
    <w:sectPr w:rsidR="00E80F0F" w:rsidSect="00E80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0F0F"/>
    <w:rsid w:val="001B1055"/>
    <w:rsid w:val="005A334B"/>
    <w:rsid w:val="00A0627F"/>
    <w:rsid w:val="00E8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55"/>
  </w:style>
  <w:style w:type="paragraph" w:styleId="3">
    <w:name w:val="heading 3"/>
    <w:basedOn w:val="a"/>
    <w:link w:val="30"/>
    <w:uiPriority w:val="9"/>
    <w:qFormat/>
    <w:rsid w:val="00E80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F0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80F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E8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F0F"/>
  </w:style>
  <w:style w:type="character" w:styleId="a6">
    <w:name w:val="Emphasis"/>
    <w:basedOn w:val="a0"/>
    <w:uiPriority w:val="20"/>
    <w:qFormat/>
    <w:rsid w:val="00E80F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2242">
                          <w:marLeft w:val="215"/>
                          <w:marRight w:val="215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0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47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2127">
                          <w:marLeft w:val="215"/>
                          <w:marRight w:val="215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5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1798">
                          <w:marLeft w:val="215"/>
                          <w:marRight w:val="215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ites.google.com/site/logopedirina/home/kak-prohodat-zanatia-v-skajp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2017-01-26T04:16:00Z</dcterms:created>
  <dcterms:modified xsi:type="dcterms:W3CDTF">2017-01-26T04:39:00Z</dcterms:modified>
</cp:coreProperties>
</file>