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BB" w:rsidRDefault="004663BB" w:rsidP="004663BB">
      <w:pPr>
        <w:shd w:val="clear" w:color="auto" w:fill="FFFFFF"/>
        <w:ind w:firstLine="56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реестре </w:t>
      </w:r>
      <w:r>
        <w:rPr>
          <w:b/>
          <w:bCs/>
          <w:sz w:val="28"/>
          <w:szCs w:val="28"/>
        </w:rPr>
        <w:t xml:space="preserve">профессиональных стандартов </w:t>
      </w:r>
    </w:p>
    <w:p w:rsidR="004663BB" w:rsidRDefault="004663BB" w:rsidP="004663BB">
      <w:pPr>
        <w:shd w:val="clear" w:color="auto" w:fill="FFFFFF"/>
        <w:ind w:firstLine="5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(перечне видов профессиональной деятельности)</w:t>
      </w:r>
    </w:p>
    <w:p w:rsidR="004663BB" w:rsidRDefault="004663BB" w:rsidP="004663BB">
      <w:pPr>
        <w:jc w:val="center"/>
        <w:rPr>
          <w:b/>
          <w:sz w:val="28"/>
          <w:szCs w:val="28"/>
        </w:rPr>
      </w:pPr>
    </w:p>
    <w:p w:rsidR="004663BB" w:rsidRDefault="004663BB" w:rsidP="004663BB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4663BB" w:rsidRDefault="004663BB" w:rsidP="004663B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>В соответствии с подпунктом 4.1 Плана мероприятий по обеспечению повышения производительности труда, создания и модернизации высокопроизводительных рабочих мест, утвержденного распоряжением Правительства Российской Федерации от 9 июля 2014 г. № 1250-р,</w:t>
      </w:r>
      <w:r>
        <w:rPr>
          <w:sz w:val="28"/>
          <w:szCs w:val="28"/>
        </w:rPr>
        <w:t xml:space="preserve"> (Собрание законодательства Российской Федерации, 2014, № 29, ст. 4165)</w:t>
      </w:r>
      <w:r>
        <w:rPr>
          <w:sz w:val="28"/>
        </w:rPr>
        <w:t xml:space="preserve">, и пунктом 13 Комплексного плана мероприятий по разработке профессиональных стандартов,  их независимой профессионально-общественной экспертизе и применению на 2014 – 2016 годы, утвержденного распоряжением Правительства Российской  Федерации от 31 марта 2014 года № 487-р (Собрание законодательства Российской Федерации, 2014, № 14, ст. 1682),                     п р и к а з ы в а ю:     </w:t>
      </w:r>
    </w:p>
    <w:p w:rsidR="004663BB" w:rsidRDefault="004663BB" w:rsidP="004663BB">
      <w:pPr>
        <w:numPr>
          <w:ilvl w:val="0"/>
          <w:numId w:val="3"/>
        </w:numPr>
        <w:tabs>
          <w:tab w:val="left" w:pos="1134"/>
        </w:tabs>
        <w:spacing w:before="240" w:after="24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Установить, что ведение реестра профессиональных стандартов (перечня видов профессиональной деятельности) их актуализация и размещение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специализированном сайте Минтруда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России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Профессиональные стандарты»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http://profstandart.rosmintrud.ru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осуществляется ФГБУ «НИИ труда и социального страхования» Минтруда России по форме согласно приложению № 1.</w:t>
      </w:r>
    </w:p>
    <w:p w:rsidR="004663BB" w:rsidRDefault="004663BB" w:rsidP="004663BB">
      <w:pPr>
        <w:numPr>
          <w:ilvl w:val="0"/>
          <w:numId w:val="3"/>
        </w:numPr>
        <w:tabs>
          <w:tab w:val="left" w:pos="1134"/>
        </w:tabs>
        <w:spacing w:before="240" w:after="24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Рекомендовать разработчикам и пользователям профессиональных стандартов использовать реестр профессиональных стандартов (перечень видов профессиональной деятельности) при решении задач идентификации профессиональных стандартов, анализа полноты охвата профессиональными стандартами областей и видов профессиональной деятельности.</w:t>
      </w:r>
    </w:p>
    <w:p w:rsidR="004663BB" w:rsidRDefault="004663BB" w:rsidP="004663BB">
      <w:pPr>
        <w:numPr>
          <w:ilvl w:val="0"/>
          <w:numId w:val="3"/>
        </w:numPr>
        <w:tabs>
          <w:tab w:val="left" w:pos="1134"/>
        </w:tabs>
        <w:spacing w:before="240" w:after="24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целях упорядочения информации о профессиональных стандартах (видах профессиональной деятельности) ведение профессиональных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стандартов (перечня видов профессиональной деятельности) осуществлять на основе классификации профессиональных стандартов (видов профессиональной деятельности) по областям профессиональной деятельности и кодирования профессиональных стандартов (видов профессиональной деятельности) согласно указаниям по заполнению формы реестра профессиональных стандартов (перечня видов профессиональной деятельности) согласно приложению № 2.</w:t>
      </w:r>
    </w:p>
    <w:p w:rsidR="004663BB" w:rsidRDefault="004663BB" w:rsidP="004663BB">
      <w:pPr>
        <w:numPr>
          <w:ilvl w:val="0"/>
          <w:numId w:val="3"/>
        </w:numPr>
        <w:tabs>
          <w:tab w:val="left" w:pos="1134"/>
        </w:tabs>
        <w:spacing w:before="240" w:after="24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Включению в реестр профессиональных стандартов (перечень видов профессиональной деятельности) подлежат профессиональные стандарты, утвержденные приказами Минтруда России в установленном порядке, в 10-дневный срок после получения из Минюста России сведений о государственной регистрации соответствующих приказов.</w:t>
      </w:r>
    </w:p>
    <w:p w:rsidR="004663BB" w:rsidRDefault="004663BB" w:rsidP="004663BB">
      <w:pPr>
        <w:numPr>
          <w:ilvl w:val="0"/>
          <w:numId w:val="3"/>
        </w:numPr>
        <w:tabs>
          <w:tab w:val="left" w:pos="1134"/>
        </w:tabs>
        <w:spacing w:before="240" w:after="240" w:line="36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 исполнением настоящего приказа возложить на заместителя Министра труда и социальной защиты Российской Федерации Л.Ю. Ельцову.</w:t>
      </w:r>
    </w:p>
    <w:p w:rsidR="004663BB" w:rsidRDefault="004663BB" w:rsidP="004663BB">
      <w:pPr>
        <w:tabs>
          <w:tab w:val="left" w:pos="1134"/>
        </w:tabs>
        <w:jc w:val="both"/>
        <w:rPr>
          <w:sz w:val="28"/>
        </w:rPr>
      </w:pPr>
    </w:p>
    <w:p w:rsidR="004663BB" w:rsidRDefault="004663BB" w:rsidP="004663BB">
      <w:pPr>
        <w:ind w:firstLine="709"/>
        <w:jc w:val="both"/>
        <w:rPr>
          <w:sz w:val="28"/>
          <w:szCs w:val="28"/>
        </w:rPr>
      </w:pPr>
    </w:p>
    <w:p w:rsidR="004663BB" w:rsidRDefault="004663BB" w:rsidP="004663BB">
      <w:pPr>
        <w:ind w:firstLine="709"/>
        <w:jc w:val="both"/>
        <w:rPr>
          <w:sz w:val="28"/>
          <w:szCs w:val="28"/>
        </w:rPr>
      </w:pPr>
    </w:p>
    <w:p w:rsidR="004663BB" w:rsidRDefault="004663BB" w:rsidP="004663BB">
      <w:pPr>
        <w:tabs>
          <w:tab w:val="left" w:pos="63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  <w:t xml:space="preserve">                М.А. </w:t>
      </w:r>
      <w:proofErr w:type="spellStart"/>
      <w:r>
        <w:rPr>
          <w:sz w:val="28"/>
          <w:szCs w:val="28"/>
        </w:rPr>
        <w:t>Топилин</w:t>
      </w:r>
      <w:proofErr w:type="spellEnd"/>
    </w:p>
    <w:p w:rsidR="004663BB" w:rsidRDefault="004663BB" w:rsidP="004663BB">
      <w:pPr>
        <w:spacing w:after="0"/>
        <w:sectPr w:rsidR="004663BB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bookmarkStart w:id="0" w:name="_GoBack"/>
      <w:bookmarkEnd w:id="0"/>
    </w:p>
    <w:p w:rsidR="000303BA" w:rsidRPr="007702D0" w:rsidRDefault="000303BA" w:rsidP="007702D0"/>
    <w:sectPr w:rsidR="000303BA" w:rsidRPr="0077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5D0E714A"/>
    <w:name w:val="WWNum2"/>
    <w:lvl w:ilvl="0">
      <w:start w:val="1"/>
      <w:numFmt w:val="decimal"/>
      <w:lvlText w:val="%1."/>
      <w:lvlJc w:val="left"/>
      <w:pPr>
        <w:tabs>
          <w:tab w:val="num" w:pos="710"/>
        </w:tabs>
        <w:ind w:left="107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990" w:hanging="720"/>
      </w:p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1990" w:hanging="720"/>
      </w:p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left="2350" w:hanging="1080"/>
      </w:p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left="2350" w:hanging="1080"/>
      </w:p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27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left="30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left="30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left="3430" w:hanging="2160"/>
      </w:pPr>
    </w:lvl>
  </w:abstractNum>
  <w:abstractNum w:abstractNumId="2">
    <w:nsid w:val="4DD954E5"/>
    <w:multiLevelType w:val="hybridMultilevel"/>
    <w:tmpl w:val="2C9A7CB8"/>
    <w:lvl w:ilvl="0" w:tplc="F59E34C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ED"/>
    <w:rsid w:val="000303BA"/>
    <w:rsid w:val="00096D28"/>
    <w:rsid w:val="002015D2"/>
    <w:rsid w:val="004663BB"/>
    <w:rsid w:val="007702D0"/>
    <w:rsid w:val="007F04ED"/>
    <w:rsid w:val="00D7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D0CAD-5E35-43B7-98AE-81C44235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2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71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D28"/>
    <w:rPr>
      <w:color w:val="0898CC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096D28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96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96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1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D71F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D71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D71F36"/>
    <w:rPr>
      <w:rFonts w:ascii="Consolas" w:eastAsia="Calibri" w:hAnsi="Consolas" w:cs="Consolas"/>
      <w:sz w:val="20"/>
      <w:szCs w:val="20"/>
    </w:rPr>
  </w:style>
  <w:style w:type="paragraph" w:customStyle="1" w:styleId="pcenter1">
    <w:name w:val="pcenter1"/>
    <w:basedOn w:val="a"/>
    <w:rsid w:val="00D71F36"/>
    <w:pPr>
      <w:spacing w:before="100" w:beforeAutospacing="1" w:after="180" w:line="33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1">
    <w:name w:val="pboth1"/>
    <w:basedOn w:val="a"/>
    <w:rsid w:val="00D71F36"/>
    <w:pPr>
      <w:spacing w:before="100" w:beforeAutospacing="1" w:after="180" w:line="33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D71F36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015D2"/>
    <w:pPr>
      <w:suppressAutoHyphens/>
      <w:ind w:left="720"/>
    </w:pPr>
    <w:rPr>
      <w:rFonts w:eastAsia="Times New Roman"/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fstandart.rosmint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Амператор</dc:creator>
  <cp:keywords/>
  <dc:description/>
  <cp:lastModifiedBy>Амператор</cp:lastModifiedBy>
  <cp:revision>6</cp:revision>
  <dcterms:created xsi:type="dcterms:W3CDTF">2019-05-21T19:59:00Z</dcterms:created>
  <dcterms:modified xsi:type="dcterms:W3CDTF">2019-05-21T20:06:00Z</dcterms:modified>
</cp:coreProperties>
</file>